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Договор аренды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6"/>
          <w:szCs w:val="26"/>
          <w:lang w:val="ru-RU"/>
        </w:rPr>
        <w:t>транспортных средств</w:t>
      </w:r>
      <w:r>
        <w:rPr>
          <w:rFonts w:cs="Times New Roman" w:ascii="Times New Roman" w:hAnsi="Times New Roman"/>
          <w:b/>
          <w:sz w:val="26"/>
          <w:szCs w:val="26"/>
        </w:rPr>
        <w:t xml:space="preserve"> с экипажем № ________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8960" w:leader="none"/>
        </w:tabs>
        <w:rPr/>
      </w:pPr>
      <w:r>
        <w:rPr>
          <w:rFonts w:cs="Times New Roman" w:ascii="Times New Roman" w:hAnsi="Times New Roman"/>
          <w:sz w:val="24"/>
          <w:szCs w:val="24"/>
        </w:rPr>
        <w:t xml:space="preserve">г. </w:t>
      </w:r>
      <w:r>
        <w:rPr>
          <w:rFonts w:cs="Times New Roman" w:ascii="Times New Roman" w:hAnsi="Times New Roman"/>
          <w:sz w:val="24"/>
          <w:szCs w:val="24"/>
          <w:lang w:val="ru-RU"/>
        </w:rPr>
        <w:t>Самар</w:t>
      </w:r>
      <w:r>
        <w:rPr>
          <w:rFonts w:cs="Times New Roman" w:ascii="Times New Roman" w:hAnsi="Times New Roman"/>
          <w:sz w:val="24"/>
          <w:szCs w:val="24"/>
        </w:rPr>
        <w:t>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«____»______________ 2024 г.</w:t>
      </w:r>
    </w:p>
    <w:p>
      <w:pPr>
        <w:pStyle w:val="Normal"/>
        <w:tabs>
          <w:tab w:val="clear" w:pos="709"/>
          <w:tab w:val="left" w:pos="8960" w:leader="none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8960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_______________________________________</w:t>
      </w:r>
      <w:r>
        <w:rPr>
          <w:rFonts w:cs="Times New Roman" w:ascii="Times New Roman" w:hAnsi="Times New Roman"/>
          <w:sz w:val="24"/>
          <w:szCs w:val="24"/>
        </w:rPr>
        <w:t xml:space="preserve">, именуемое в дальнейшем «Арендодатель», в лице _______________________________________________________________, с одной стороны, и </w:t>
      </w:r>
    </w:p>
    <w:p>
      <w:pPr>
        <w:pStyle w:val="Normal"/>
        <w:tabs>
          <w:tab w:val="clear" w:pos="709"/>
          <w:tab w:val="left" w:pos="8960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Общество с ограниченной ответственностью «Самарские коммунальные системы» (ООО «Самарские коммунальные системы»</w:t>
      </w:r>
      <w:r>
        <w:rPr>
          <w:rFonts w:cs="Times New Roman" w:ascii="Times New Roman" w:hAnsi="Times New Roman"/>
          <w:sz w:val="24"/>
          <w:szCs w:val="24"/>
        </w:rPr>
        <w:t xml:space="preserve">, именуемое в дальнейшем «Арендатор», в лице </w:t>
      </w:r>
      <w:r>
        <w:rPr>
          <w:rFonts w:cs="Times New Roman" w:ascii="Times New Roman" w:hAnsi="Times New Roman"/>
          <w:sz w:val="24"/>
          <w:szCs w:val="24"/>
          <w:lang w:val="ru-RU"/>
        </w:rPr>
        <w:t>Главного управляющего директора Бирюкова Владимира Вячеславовича</w:t>
      </w:r>
      <w:r>
        <w:rPr>
          <w:rFonts w:cs="Times New Roman"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cs="Times New Roman" w:ascii="Times New Roman" w:hAnsi="Times New Roman"/>
          <w:sz w:val="24"/>
          <w:szCs w:val="24"/>
          <w:lang w:val="ru-RU"/>
        </w:rPr>
        <w:t>доверенности № 20 от 20.02.2021 г.,</w:t>
      </w:r>
      <w:r>
        <w:rPr>
          <w:rFonts w:cs="Times New Roman" w:ascii="Times New Roman" w:hAnsi="Times New Roman"/>
          <w:sz w:val="24"/>
          <w:szCs w:val="24"/>
        </w:rPr>
        <w:t xml:space="preserve"> действующего на основании с другой стороны, заключили настоящий договор аренды о нижеследующем: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80" w:leader="none"/>
        </w:tabs>
        <w:ind w:left="4280" w:right="0" w:hanging="36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ПРЕДМЕТ ДОГОВОРА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Предметом настоящего договора является предоставление Арендодателем за плату во временное владение и пользование </w:t>
      </w:r>
      <w:r>
        <w:rPr>
          <w:rFonts w:cs="Times New Roman" w:ascii="Times New Roman" w:hAnsi="Times New Roman"/>
          <w:sz w:val="24"/>
          <w:szCs w:val="24"/>
          <w:lang w:val="ru-RU"/>
        </w:rPr>
        <w:t>(в аренду) А</w:t>
      </w:r>
      <w:r>
        <w:rPr>
          <w:rFonts w:cs="Times New Roman" w:ascii="Times New Roman" w:hAnsi="Times New Roman"/>
          <w:sz w:val="24"/>
          <w:szCs w:val="24"/>
        </w:rPr>
        <w:t>рендатор</w:t>
      </w:r>
      <w:r>
        <w:rPr>
          <w:rFonts w:cs="Times New Roman" w:ascii="Times New Roman" w:hAnsi="Times New Roman"/>
          <w:sz w:val="24"/>
          <w:szCs w:val="24"/>
          <w:lang w:val="ru-RU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транспортных средств самосвалов (далее ТС)</w:t>
      </w:r>
      <w:r>
        <w:rPr>
          <w:rFonts w:cs="Times New Roman" w:ascii="Times New Roman" w:hAnsi="Times New Roman"/>
          <w:sz w:val="24"/>
          <w:szCs w:val="24"/>
        </w:rPr>
        <w:t xml:space="preserve">, указанных в Приложении № 1, которое является неотъемлемой частью настоящего </w:t>
      </w:r>
      <w:r>
        <w:rPr>
          <w:rFonts w:cs="Times New Roman" w:ascii="Times New Roman" w:hAnsi="Times New Roman"/>
          <w:sz w:val="24"/>
          <w:szCs w:val="24"/>
          <w:lang w:val="ru-RU"/>
        </w:rPr>
        <w:t>Д</w:t>
      </w:r>
      <w:r>
        <w:rPr>
          <w:rFonts w:cs="Times New Roman" w:ascii="Times New Roman" w:hAnsi="Times New Roman"/>
          <w:sz w:val="24"/>
          <w:szCs w:val="24"/>
        </w:rPr>
        <w:t>оговора, и оказание Арендодателем своими силами услуг по управлению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и технической эксплуатации ТС.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</w:t>
      </w:r>
      <w:r>
        <w:rPr>
          <w:rFonts w:cs="Times New Roman" w:ascii="Times New Roman" w:hAnsi="Times New Roman"/>
          <w:sz w:val="24"/>
          <w:szCs w:val="24"/>
          <w:lang w:val="ru-RU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Местом эксплуатации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>, передаваемой в аренду, являются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дороги г. Самары и </w:t>
      </w:r>
      <w:r>
        <w:rPr>
          <w:rFonts w:cs="Times New Roman" w:ascii="Times New Roman" w:hAnsi="Times New Roman"/>
          <w:sz w:val="24"/>
          <w:szCs w:val="24"/>
        </w:rPr>
        <w:t>площадки Арендатора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(далее  Объекты Арендатора)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560" w:leader="none"/>
        </w:tabs>
        <w:ind w:left="3560" w:right="0" w:hanging="0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ПРАВА И ОБЯЗАННОСТИ СТОРОН</w:t>
      </w:r>
    </w:p>
    <w:p>
      <w:pPr>
        <w:pStyle w:val="Normal"/>
        <w:ind w:left="0" w:right="0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2.1. Арендодатель обязуется:</w:t>
      </w:r>
    </w:p>
    <w:p>
      <w:pPr>
        <w:pStyle w:val="Normal"/>
        <w:widowControl/>
        <w:suppressAutoHyphens w:val="false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</w:t>
      </w:r>
      <w:r>
        <w:rPr>
          <w:rFonts w:cs="Times New Roman" w:ascii="Times New Roman" w:hAnsi="Times New Roman"/>
          <w:sz w:val="24"/>
          <w:szCs w:val="24"/>
          <w:lang w:val="ru-RU"/>
        </w:rPr>
        <w:t>е</w:t>
      </w:r>
      <w:r>
        <w:rPr>
          <w:rFonts w:cs="Times New Roman" w:ascii="Times New Roman" w:hAnsi="Times New Roman"/>
          <w:sz w:val="24"/>
          <w:szCs w:val="24"/>
        </w:rPr>
        <w:t>д</w:t>
      </w:r>
      <w:r>
        <w:rPr>
          <w:rFonts w:cs="Times New Roman" w:ascii="Times New Roman" w:hAnsi="Times New Roman"/>
          <w:sz w:val="24"/>
          <w:szCs w:val="24"/>
          <w:lang w:val="ru-RU"/>
        </w:rPr>
        <w:t>оставить</w:t>
      </w:r>
      <w:r>
        <w:rPr>
          <w:rFonts w:cs="Times New Roman" w:ascii="Times New Roman" w:hAnsi="Times New Roman"/>
          <w:sz w:val="24"/>
          <w:szCs w:val="24"/>
        </w:rPr>
        <w:t xml:space="preserve"> Арендатору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согласно Приложению № 1 к настоящему </w:t>
      </w:r>
      <w:r>
        <w:rPr>
          <w:rFonts w:cs="Times New Roman" w:ascii="Times New Roman" w:hAnsi="Times New Roman"/>
          <w:sz w:val="24"/>
          <w:szCs w:val="24"/>
          <w:lang w:val="ru-RU"/>
        </w:rPr>
        <w:t>Д</w:t>
      </w:r>
      <w:r>
        <w:rPr>
          <w:rFonts w:cs="Times New Roman" w:ascii="Times New Roman" w:hAnsi="Times New Roman"/>
          <w:sz w:val="24"/>
          <w:szCs w:val="24"/>
        </w:rPr>
        <w:t>oговoру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исправном состоянии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, со всеми принадлежностями и документацией, в сроки, указанные в разделе 4 настоящего Договора. </w:t>
      </w:r>
    </w:p>
    <w:p>
      <w:pPr>
        <w:pStyle w:val="Normal"/>
        <w:ind w:left="0" w:right="2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Предоставить для каждой единицы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ТС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</w:t>
      </w:r>
      <w:r>
        <w:rPr>
          <w:rFonts w:cs="Times New Roman" w:ascii="Times New Roman" w:hAnsi="Times New Roman"/>
          <w:sz w:val="24"/>
          <w:szCs w:val="24"/>
        </w:rPr>
        <w:t xml:space="preserve"> (</w:t>
      </w:r>
      <w:r>
        <w:rPr>
          <w:rFonts w:cs="Times New Roman" w:ascii="Times New Roman" w:hAnsi="Times New Roman"/>
          <w:sz w:val="24"/>
          <w:szCs w:val="24"/>
          <w:lang w:val="ru-RU"/>
        </w:rPr>
        <w:t>водителя</w:t>
      </w:r>
      <w:r>
        <w:rPr>
          <w:rFonts w:cs="Times New Roman" w:ascii="Times New Roman" w:hAnsi="Times New Roman"/>
          <w:sz w:val="24"/>
          <w:szCs w:val="24"/>
        </w:rPr>
        <w:t xml:space="preserve">), обладающего необходимыми знаниями, квалификацией </w:t>
      </w:r>
      <w:r>
        <w:rPr>
          <w:rFonts w:cs="Times New Roman" w:ascii="Times New Roman" w:hAnsi="Times New Roman"/>
          <w:sz w:val="24"/>
          <w:szCs w:val="24"/>
          <w:lang w:val="ru-RU"/>
        </w:rPr>
        <w:t>и удостоверением</w:t>
      </w:r>
      <w:r>
        <w:rPr>
          <w:rFonts w:cs="Times New Roman" w:ascii="Times New Roman" w:hAnsi="Times New Roman"/>
          <w:sz w:val="24"/>
          <w:szCs w:val="24"/>
        </w:rPr>
        <w:t xml:space="preserve"> для управления </w:t>
      </w:r>
      <w:r>
        <w:rPr>
          <w:rFonts w:cs="Times New Roman" w:ascii="Times New Roman" w:hAnsi="Times New Roman"/>
          <w:sz w:val="24"/>
          <w:szCs w:val="24"/>
          <w:lang w:val="ru-RU"/>
        </w:rPr>
        <w:t>ТС, в сроки, указанные в разделе 4 настоящего Договора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Арендодателя является уполномоченным представителем для подписания </w:t>
      </w:r>
      <w:r>
        <w:rPr>
          <w:rFonts w:cs="Times New Roman" w:ascii="Times New Roman" w:hAnsi="Times New Roman"/>
          <w:sz w:val="24"/>
          <w:szCs w:val="24"/>
          <w:lang w:val="ru-RU"/>
        </w:rPr>
        <w:t>Акта у</w:t>
      </w:r>
      <w:r>
        <w:rPr>
          <w:rFonts w:cs="Times New Roman" w:ascii="Times New Roman" w:hAnsi="Times New Roman"/>
          <w:sz w:val="24"/>
          <w:szCs w:val="24"/>
        </w:rPr>
        <w:t xml:space="preserve">чета </w:t>
      </w:r>
      <w:r>
        <w:rPr>
          <w:rFonts w:cs="Times New Roman" w:ascii="Times New Roman" w:hAnsi="Times New Roman"/>
          <w:sz w:val="24"/>
          <w:szCs w:val="24"/>
          <w:lang w:val="ru-RU"/>
        </w:rPr>
        <w:t>работы (аренды) ТС (форма акта приведена в Приложении № 2 к настоящему Договору)</w:t>
      </w:r>
      <w:r>
        <w:rPr>
          <w:rFonts w:cs="Times New Roman" w:ascii="Times New Roman" w:hAnsi="Times New Roman"/>
          <w:sz w:val="24"/>
          <w:szCs w:val="24"/>
        </w:rPr>
        <w:t xml:space="preserve">. Оплата труда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экипажа</w:t>
      </w:r>
      <w:r>
        <w:rPr>
          <w:rFonts w:cs="Times New Roman" w:ascii="Times New Roman" w:hAnsi="Times New Roman"/>
          <w:sz w:val="24"/>
          <w:szCs w:val="24"/>
        </w:rPr>
        <w:t xml:space="preserve"> осуществляется Арендодателем.</w:t>
      </w:r>
    </w:p>
    <w:p>
      <w:pPr>
        <w:pStyle w:val="Normal"/>
        <w:ind w:left="0" w:right="2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2.1.3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Обеспечить безопасную эксплуатацию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в соответствии с руководством по эксплуатации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и требованиями действующего законодательства РФ, проводить текущий и капитальный ремонт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ТС</w:t>
      </w:r>
      <w:r>
        <w:rPr>
          <w:rFonts w:cs="Times New Roman" w:ascii="Times New Roman" w:hAnsi="Times New Roman"/>
          <w:sz w:val="24"/>
          <w:szCs w:val="24"/>
        </w:rPr>
        <w:t>, предоставлять в необходимых количествах ГСМ, иные расходные материалы.</w:t>
      </w:r>
    </w:p>
    <w:p>
      <w:pPr>
        <w:pStyle w:val="Normal"/>
        <w:ind w:left="0" w:right="2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2.1.4. </w:t>
      </w:r>
      <w:r>
        <w:rPr>
          <w:rFonts w:cs="Times New Roman" w:ascii="Times New Roman" w:hAnsi="Times New Roman"/>
          <w:color w:val="C9211E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требования охраны труда,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промышленной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и пожарной безопасности при выполнении работ </w:t>
      </w:r>
      <w:bookmarkStart w:id="0" w:name="__DdeLink__5881_2497022896"/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zh-CN" w:bidi="ar-SA"/>
        </w:rPr>
        <w:t>по заданию Арендатора</w:t>
      </w:r>
      <w:bookmarkEnd w:id="0"/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zh-CN" w:bidi="ar-SA"/>
        </w:rPr>
        <w:t xml:space="preserve">.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Арендодатель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несет полн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zh-CN" w:bidi="ar-SA"/>
        </w:rPr>
        <w:t>ую ответственность за нарушения требований безопасности работниками Арендодателя при выполнении работ по заданию Арендатора.</w:t>
      </w:r>
    </w:p>
    <w:p>
      <w:pPr>
        <w:pStyle w:val="Normal"/>
        <w:ind w:left="0" w:right="20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 xml:space="preserve">В период аренды ТС, вся ответственность за причиненный вред жизни и здоровью людей, ущерб имуществу Общества и третьим лицам, возникших по вине экипажа </w:t>
      </w:r>
      <w:bookmarkStart w:id="1" w:name="__DdeLink__4650_2497022896"/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Арендодателя</w:t>
      </w:r>
      <w:bookmarkEnd w:id="1"/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, возлагается на Арендодателя.</w:t>
      </w:r>
    </w:p>
    <w:p>
      <w:pPr>
        <w:pStyle w:val="Normal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В случае гибели или причинения вреда жизни и здоровью людей, происшедшими во время оказания услуг, ущерб должен быть возмещен в соответствии с законодательством Российской Федерации.</w:t>
      </w:r>
    </w:p>
    <w:p>
      <w:pPr>
        <w:pStyle w:val="Normal"/>
        <w:ind w:left="300" w:right="20" w:firstLine="409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2.1.5. Осуществлять за свой счет страхование ОСАГО.</w:t>
      </w:r>
    </w:p>
    <w:p>
      <w:pPr>
        <w:pStyle w:val="Normal"/>
        <w:ind w:left="0" w:right="20" w:firstLine="30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Арендодатель имеет право:</w:t>
      </w:r>
    </w:p>
    <w:p>
      <w:pPr>
        <w:pStyle w:val="Normal"/>
        <w:ind w:left="0" w:right="0" w:firstLine="30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2.2.1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Приостановить эксплуатацию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в случае возникновения задолженности по оплате аренды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</w:p>
    <w:p>
      <w:pPr>
        <w:pStyle w:val="Normal"/>
        <w:ind w:left="0" w:right="0" w:firstLine="300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2.3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Арендатор обязуется:</w:t>
      </w:r>
    </w:p>
    <w:p>
      <w:pPr>
        <w:pStyle w:val="Normal"/>
        <w:ind w:left="0" w:right="0" w:firstLine="284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2.3.</w:t>
      </w:r>
      <w:r>
        <w:rPr>
          <w:rFonts w:cs="Times New Roman" w:ascii="Times New Roman" w:hAnsi="Times New Roman"/>
          <w:sz w:val="24"/>
          <w:szCs w:val="24"/>
          <w:lang w:val="ru-RU"/>
        </w:rPr>
        <w:t>1.</w:t>
      </w:r>
      <w:r>
        <w:rPr>
          <w:rFonts w:cs="Times New Roman" w:ascii="Times New Roman" w:hAnsi="Times New Roman"/>
          <w:sz w:val="24"/>
          <w:szCs w:val="24"/>
        </w:rPr>
        <w:t xml:space="preserve"> Вносить арендную плату за пользование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предоставленной </w:t>
      </w:r>
      <w:r>
        <w:rPr>
          <w:rFonts w:cs="Times New Roman" w:ascii="Times New Roman" w:hAnsi="Times New Roman"/>
          <w:sz w:val="24"/>
          <w:szCs w:val="24"/>
        </w:rPr>
        <w:t xml:space="preserve">в аренду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в порядке и сроки, предусмотренные разделом 3 настоящего Договора.</w:t>
      </w:r>
    </w:p>
    <w:p>
      <w:pPr>
        <w:pStyle w:val="Normal"/>
        <w:tabs>
          <w:tab w:val="left" w:pos="709" w:leader="none"/>
        </w:tabs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2.4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Арендатор имеет право: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2.4.1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С письменного согласия Арендодателя сдавать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в субаренду третьим лицам.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2.4.2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В случае поломки единицы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требовать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от Арендодателя</w:t>
      </w:r>
      <w:r>
        <w:rPr>
          <w:rFonts w:cs="Times New Roman" w:ascii="Times New Roman" w:hAnsi="Times New Roman"/>
          <w:sz w:val="24"/>
          <w:szCs w:val="24"/>
        </w:rPr>
        <w:t xml:space="preserve"> замены на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аналогичную исправную единицу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76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2960" w:leader="none"/>
        </w:tabs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СТОИМОСТЬ УСЛУГ И ПОРЯДОК РАСЧЕТОВ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  <w:lang w:val="ru-RU"/>
        </w:rPr>
        <w:t>1.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ahoma" w:ascii="Times New Roman" w:hAnsi="Times New Roman"/>
          <w:sz w:val="24"/>
          <w:szCs w:val="24"/>
        </w:rPr>
        <w:t>Общая стоимость договора составляет __________ руб (_____________ тысяч рублей 00 коп.). В том числе НДС (20%) – _________ (______________) рублей 00 коп.</w:t>
      </w:r>
    </w:p>
    <w:p>
      <w:pPr>
        <w:pStyle w:val="Normal"/>
        <w:ind w:left="0" w:right="0" w:firstLine="720"/>
        <w:jc w:val="both"/>
        <w:rPr/>
      </w:pPr>
      <w:r>
        <w:rPr>
          <w:rFonts w:cs="Tahoma" w:ascii="Times New Roman" w:hAnsi="Times New Roman"/>
          <w:color w:val="000000"/>
          <w:sz w:val="24"/>
          <w:szCs w:val="24"/>
        </w:rPr>
        <w:t>При исполнении Договора Стороны имеют право увеличить объём работ и сумму договора на 50% путём заключения дополнительного соглашения.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Стоимость аренды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определяется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 основании стоимости одного машино-часа работы ТС, согласованной сторонами в </w:t>
      </w:r>
      <w:r>
        <w:rPr>
          <w:rFonts w:cs="Times New Roman" w:ascii="Times New Roman" w:hAnsi="Times New Roman"/>
          <w:sz w:val="24"/>
          <w:szCs w:val="24"/>
        </w:rPr>
        <w:t>Приложени</w:t>
      </w:r>
      <w:r>
        <w:rPr>
          <w:rFonts w:cs="Times New Roman" w:ascii="Times New Roman" w:hAnsi="Times New Roman"/>
          <w:sz w:val="24"/>
          <w:szCs w:val="24"/>
          <w:lang w:val="ru-RU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№ 1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к</w:t>
      </w:r>
      <w:r>
        <w:rPr>
          <w:rFonts w:cs="Times New Roman" w:ascii="Times New Roman" w:hAnsi="Times New Roman"/>
          <w:sz w:val="24"/>
          <w:szCs w:val="24"/>
        </w:rPr>
        <w:t xml:space="preserve"> настояще</w:t>
      </w:r>
      <w:r>
        <w:rPr>
          <w:rFonts w:cs="Times New Roman" w:ascii="Times New Roman" w:hAnsi="Times New Roman"/>
          <w:sz w:val="24"/>
          <w:szCs w:val="24"/>
          <w:lang w:val="ru-RU"/>
        </w:rPr>
        <w:t>му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Д</w:t>
      </w:r>
      <w:r>
        <w:rPr>
          <w:rFonts w:cs="Times New Roman" w:ascii="Times New Roman" w:hAnsi="Times New Roman"/>
          <w:sz w:val="24"/>
          <w:szCs w:val="24"/>
        </w:rPr>
        <w:t>оговор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у </w:t>
      </w:r>
      <w:r>
        <w:rPr>
          <w:rFonts w:cs="Tahoma" w:ascii="Times New Roman" w:hAnsi="Times New Roman"/>
          <w:sz w:val="24"/>
          <w:szCs w:val="24"/>
          <w:lang w:val="ru-RU"/>
        </w:rPr>
        <w:t xml:space="preserve">действующим на момент подписания сторонами Договора </w:t>
      </w:r>
      <w:bookmarkStart w:id="2" w:name="__DdeLink__1432_1514611828"/>
      <w:r>
        <w:rPr>
          <w:rFonts w:cs="Tahoma" w:ascii="Times New Roman" w:hAnsi="Times New Roman"/>
          <w:color w:val="000000"/>
          <w:sz w:val="24"/>
          <w:szCs w:val="24"/>
          <w:lang w:val="ru-RU"/>
        </w:rPr>
        <w:t>и не может быть увеличена в течении срока действия Договора</w:t>
      </w:r>
      <w:bookmarkEnd w:id="2"/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Затраты на топливо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и иные расходные материалы, </w:t>
      </w:r>
      <w:r>
        <w:rPr>
          <w:rFonts w:cs="Times New Roman" w:ascii="Times New Roman" w:hAnsi="Times New Roman"/>
          <w:sz w:val="24"/>
          <w:szCs w:val="24"/>
        </w:rPr>
        <w:t>техническое обслуживание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ТС, на передвижение/доставку ТС и экипажа до Объектов Арендатора и обратно, а также расходы по страхованию, которое осуществляет Арендодатель, </w:t>
      </w:r>
      <w:r>
        <w:rPr>
          <w:rFonts w:cs="Times New Roman" w:ascii="Times New Roman" w:hAnsi="Times New Roman"/>
          <w:sz w:val="24"/>
          <w:szCs w:val="24"/>
        </w:rPr>
        <w:t>несет Арендодатель.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Плата за аренду начисляется </w:t>
      </w:r>
      <w:r>
        <w:rPr>
          <w:rFonts w:cs="Times New Roman" w:ascii="Times New Roman" w:hAnsi="Times New Roman"/>
          <w:sz w:val="24"/>
          <w:szCs w:val="24"/>
          <w:lang w:val="ru-RU"/>
        </w:rPr>
        <w:t>за время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работы ТС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экипажем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Арендодателя на </w:t>
      </w:r>
      <w:r>
        <w:rPr>
          <w:rFonts w:cs="Times New Roman" w:ascii="Times New Roman" w:hAnsi="Times New Roman"/>
          <w:sz w:val="24"/>
          <w:szCs w:val="24"/>
          <w:lang w:val="ru-RU"/>
        </w:rPr>
        <w:t>О</w:t>
      </w:r>
      <w:r>
        <w:rPr>
          <w:rFonts w:cs="Times New Roman" w:ascii="Times New Roman" w:hAnsi="Times New Roman"/>
          <w:sz w:val="24"/>
          <w:szCs w:val="24"/>
        </w:rPr>
        <w:t>бъекте Арендатора.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Время работы ТС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экипажем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Арендодателя на </w:t>
      </w:r>
      <w:r>
        <w:rPr>
          <w:rFonts w:cs="Times New Roman" w:ascii="Times New Roman" w:hAnsi="Times New Roman"/>
          <w:sz w:val="24"/>
          <w:szCs w:val="24"/>
          <w:lang w:val="ru-RU"/>
        </w:rPr>
        <w:t>О</w:t>
      </w:r>
      <w:r>
        <w:rPr>
          <w:rFonts w:cs="Times New Roman" w:ascii="Times New Roman" w:hAnsi="Times New Roman"/>
          <w:sz w:val="24"/>
          <w:szCs w:val="24"/>
        </w:rPr>
        <w:t>бъекте Арендатора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фиксируется в Акте</w:t>
      </w:r>
      <w:r>
        <w:rPr>
          <w:rFonts w:cs="Times New Roman" w:ascii="Times New Roman" w:hAnsi="Times New Roman"/>
          <w:sz w:val="24"/>
          <w:szCs w:val="24"/>
        </w:rPr>
        <w:t xml:space="preserve"> учета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работы (аренды) ТС, который составляется по форме Приложения № 2 к настоящему Договору и подписывается уполномоченными представителями сторон сразу по окончании работы ТС.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  <w:lang w:val="ru-RU"/>
        </w:rPr>
        <w:t>3.</w:t>
      </w:r>
      <w:r>
        <w:rPr>
          <w:rFonts w:cs="Times New Roman" w:ascii="Times New Roman" w:hAnsi="Times New Roman"/>
          <w:sz w:val="24"/>
          <w:szCs w:val="24"/>
        </w:rPr>
        <w:t xml:space="preserve"> Учет рабочего времени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осуществляется в машино-часах. </w:t>
      </w:r>
      <w:r>
        <w:rPr>
          <w:rFonts w:cs="Times New Roman" w:ascii="Times New Roman" w:hAnsi="Times New Roman"/>
          <w:sz w:val="24"/>
          <w:szCs w:val="24"/>
          <w:lang w:val="ru-RU"/>
        </w:rPr>
        <w:t>Один м</w:t>
      </w:r>
      <w:r>
        <w:rPr>
          <w:rFonts w:cs="Times New Roman" w:ascii="Times New Roman" w:hAnsi="Times New Roman"/>
          <w:sz w:val="24"/>
          <w:szCs w:val="24"/>
        </w:rPr>
        <w:t xml:space="preserve">ашино-час соответствует нормальной работе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в течение 1 (одного) часа суток.</w:t>
      </w:r>
    </w:p>
    <w:p>
      <w:pPr>
        <w:pStyle w:val="Normal"/>
        <w:ind w:left="0" w:right="0" w:firstLine="720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3.4. Арендатор осуществляет уплату арендной платы по настоящему Договору в течение 15 дней с момента получения от Арендодателя счета на оплату,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 основании Акта учета работы (аренды) ТС, подписанного сторонами. </w:t>
      </w:r>
      <w:r>
        <w:rPr>
          <w:rFonts w:eastAsia="Arial" w:cs="Tahoma" w:ascii="Times New Roman" w:hAnsi="Times New Roman"/>
          <w:color w:val="000000"/>
          <w:spacing w:val="-9"/>
          <w:sz w:val="24"/>
          <w:szCs w:val="24"/>
          <w:highlight w:val="white"/>
          <w:lang w:val="ru-RU"/>
        </w:rPr>
        <w:t>Если Исполнитель является субъектом малого или среднего предпринимательства,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>
      <w:pPr>
        <w:pStyle w:val="Normal"/>
        <w:ind w:left="0" w:right="2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  <w:lang w:val="ru-RU"/>
        </w:rPr>
        <w:t>5.</w:t>
      </w:r>
      <w:r>
        <w:rPr>
          <w:rFonts w:cs="Times New Roman" w:ascii="Times New Roman" w:hAnsi="Times New Roman"/>
          <w:sz w:val="24"/>
          <w:szCs w:val="24"/>
        </w:rPr>
        <w:t xml:space="preserve"> Платежи по Договору вносятся Арендатором по реквизитам Арендодателя</w:t>
      </w:r>
      <w:r>
        <w:rPr>
          <w:rFonts w:cs="Times New Roman" w:ascii="Times New Roman" w:hAnsi="Times New Roman"/>
          <w:sz w:val="24"/>
          <w:szCs w:val="24"/>
          <w:lang w:val="ru-RU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указанным в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настоящем </w:t>
      </w:r>
      <w:r>
        <w:rPr>
          <w:rFonts w:cs="Times New Roman" w:ascii="Times New Roman" w:hAnsi="Times New Roman"/>
          <w:sz w:val="24"/>
          <w:szCs w:val="24"/>
        </w:rPr>
        <w:t>Договоре</w:t>
      </w:r>
      <w:r>
        <w:rPr>
          <w:rFonts w:cs="Times New Roman" w:ascii="Times New Roman" w:hAnsi="Times New Roman"/>
          <w:sz w:val="24"/>
          <w:szCs w:val="24"/>
          <w:lang w:val="ru-RU"/>
        </w:rPr>
        <w:t>. В случае, если в</w:t>
      </w:r>
      <w:r>
        <w:rPr>
          <w:rFonts w:cs="Times New Roman" w:ascii="Times New Roman" w:hAnsi="Times New Roman"/>
          <w:sz w:val="24"/>
          <w:szCs w:val="24"/>
        </w:rPr>
        <w:t xml:space="preserve"> счете на оплату </w:t>
      </w:r>
      <w:r>
        <w:rPr>
          <w:rFonts w:cs="Times New Roman" w:ascii="Times New Roman" w:hAnsi="Times New Roman"/>
          <w:sz w:val="24"/>
          <w:szCs w:val="24"/>
          <w:lang w:val="ru-RU"/>
        </w:rPr>
        <w:t>будут указаны реквизиты, отличающиеся от указанных в настоящем Договоре, платежи осуществляются по реквизитам, указанным в счете.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4.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СРОКИ ПРЕДОСТАВЛЕНИЯ ТС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4.1. Арендодатель обеспечивает подачу ТС с экипажем на Объекты Арендатора в сроки, указанные в заявке Арендатора (далее – Заявка).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4.2. Арендатор обязан предоставлять Арендодателю Заявку в срок не позднее 16-00 ч. дня, предшествующего дню работы ТС, указанному в Заявке. 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4.3. В Заявке указывается адрес Объекта(ов) Арендатора, вид и количество, дата и время подачи ТС, время окончания работы ТС.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4.4. Минимальное количество времени работы ТС, на которое подается Заявка, составляет </w:t>
      </w:r>
      <w:r>
        <w:rPr>
          <w:rFonts w:cs="Times New Roman" w:ascii="Times New Roman" w:hAnsi="Times New Roman"/>
          <w:sz w:val="24"/>
          <w:szCs w:val="24"/>
        </w:rPr>
        <w:t xml:space="preserve">4 </w:t>
      </w:r>
      <w:r>
        <w:rPr>
          <w:rFonts w:cs="Times New Roman" w:ascii="Times New Roman" w:hAnsi="Times New Roman"/>
          <w:sz w:val="24"/>
          <w:szCs w:val="24"/>
          <w:lang w:val="ru-RU"/>
        </w:rPr>
        <w:t>(четыре) машино-</w:t>
      </w:r>
      <w:r>
        <w:rPr>
          <w:rFonts w:cs="Times New Roman" w:ascii="Times New Roman" w:hAnsi="Times New Roman"/>
          <w:sz w:val="24"/>
          <w:szCs w:val="24"/>
        </w:rPr>
        <w:t>час</w:t>
      </w:r>
      <w:r>
        <w:rPr>
          <w:rFonts w:cs="Times New Roman" w:ascii="Times New Roman" w:hAnsi="Times New Roman"/>
          <w:sz w:val="24"/>
          <w:szCs w:val="24"/>
          <w:lang w:val="ru-RU"/>
        </w:rPr>
        <w:t>а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3820" w:leader="none"/>
        </w:tabs>
        <w:ind w:left="3820" w:right="0" w:hanging="0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5</w:t>
      </w:r>
      <w:r>
        <w:rPr>
          <w:rFonts w:cs="Times New Roman" w:ascii="Times New Roman" w:hAnsi="Times New Roman"/>
          <w:b/>
          <w:bCs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ОТВЕТСТВЕННОСТЬ СТОРОН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</w:t>
      </w:r>
      <w:r>
        <w:rPr>
          <w:rFonts w:cs="Times New Roman" w:ascii="Times New Roman" w:hAnsi="Times New Roman"/>
          <w:sz w:val="24"/>
          <w:szCs w:val="24"/>
        </w:rPr>
        <w:t>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ru-RU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Арендодатель самостоятельно и в полном объеме несет ответственность за ущерб, причиненный имуществу Арендатора, а также третьим лицам вследствие нарушения правил  на Объекте Арендатора, правил по </w:t>
      </w:r>
      <w:r>
        <w:rPr>
          <w:rFonts w:cs="Times New Roman" w:ascii="Times New Roman" w:hAnsi="Times New Roman"/>
          <w:sz w:val="24"/>
          <w:szCs w:val="24"/>
        </w:rPr>
        <w:t>эксплуатаци</w:t>
      </w:r>
      <w:r>
        <w:rPr>
          <w:rFonts w:cs="Times New Roman" w:ascii="Times New Roman" w:hAnsi="Times New Roman"/>
          <w:sz w:val="24"/>
          <w:szCs w:val="24"/>
          <w:lang w:val="ru-RU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неисправности ТС, а также в иных случаях причинения вреда по вине Арендодателя, в том числе работников Арендодателя.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5.3. Арендодатель возмещает Арендатору убытки в полном объеме, понесенные Арендатором в случае несвоевременной подачи/неподачи ТС с экипажем на Объект Арендатора.</w:t>
      </w:r>
    </w:p>
    <w:p>
      <w:pPr>
        <w:pStyle w:val="Normal"/>
        <w:ind w:left="0" w:right="0" w:firstLine="7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ru-RU"/>
        </w:rPr>
        <w:t>5.4.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Арендодатель гарантирует, что: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Общество зарегистрировано в ЕГРЮЛ надлежащим образом;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- своевременно и в полном объеме уплачивает налоги, сборы и страховые взносы;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отражает в налоговой отчётности по НДС все суммы НДС, предъявленные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Арендатору</w:t>
      </w:r>
      <w:r>
        <w:rPr>
          <w:rFonts w:cs="Times New Roman" w:ascii="Times New Roman" w:hAnsi="Times New Roman"/>
          <w:color w:val="000000"/>
          <w:sz w:val="24"/>
          <w:szCs w:val="24"/>
        </w:rPr>
        <w:t>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5.5.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Если </w:t>
      </w:r>
      <w:bookmarkStart w:id="3" w:name="__DdeLink__694_3696007262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тель</w:t>
      </w:r>
      <w:bookmarkEnd w:id="3"/>
      <w:r>
        <w:rPr>
          <w:rFonts w:cs="Times New Roman" w:ascii="Times New Roman" w:hAnsi="Times New Roman"/>
          <w:color w:val="000000"/>
          <w:sz w:val="24"/>
          <w:szCs w:val="24"/>
        </w:rPr>
        <w:t xml:space="preserve"> нарушит гарантии (любую одну, несколько или все вместе), указанные в пункте 5.4. настоящего договора, и это повлечет: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предъявление налоговыми органами требований к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Арендатору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телем;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предъявление третьими лицами, купившими у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а работы (услуги), являющиеся предметом настоящего договора, требований к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</w:t>
      </w:r>
      <w:r>
        <w:rPr>
          <w:rFonts w:cs="Times New Roman" w:ascii="Times New Roman" w:hAnsi="Times New Roman"/>
          <w:color w:val="000000"/>
          <w:sz w:val="24"/>
          <w:szCs w:val="24"/>
        </w:rPr>
        <w:t>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4" w:name="_GoBack1"/>
      <w:bookmarkEnd w:id="4"/>
      <w:r>
        <w:rPr>
          <w:rFonts w:cs="Times New Roman" w:ascii="Times New Roman" w:hAnsi="Times New Roman"/>
          <w:color w:val="000000"/>
          <w:sz w:val="24"/>
          <w:szCs w:val="24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ем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то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тель обязуется возместить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Арендатору </w:t>
      </w:r>
      <w:r>
        <w:rPr>
          <w:rFonts w:cs="Times New Roman" w:ascii="Times New Roman" w:hAnsi="Times New Roman"/>
          <w:color w:val="000000"/>
          <w:sz w:val="24"/>
          <w:szCs w:val="24"/>
        </w:rPr>
        <w:t>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5.6.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тель обязуется в течение 30 (тридцати) календарных дней с даты</w:t>
      </w:r>
      <w:r>
        <w:rPr>
          <w:rFonts w:cs="Times New Roman" w:ascii="Times New Roman" w:hAnsi="Times New Roman"/>
          <w:color w:val="C9211E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выставления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Арендатором </w:t>
      </w:r>
      <w:r>
        <w:rPr>
          <w:rFonts w:cs="Times New Roman" w:ascii="Times New Roman" w:hAnsi="Times New Roman"/>
          <w:color w:val="000000"/>
          <w:sz w:val="24"/>
          <w:szCs w:val="24"/>
        </w:rPr>
        <w:t>претензии возместить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Арендатору </w:t>
      </w:r>
      <w:r>
        <w:rPr>
          <w:rFonts w:cs="Times New Roman" w:ascii="Times New Roman" w:hAnsi="Times New Roman"/>
          <w:color w:val="000000"/>
          <w:sz w:val="24"/>
          <w:szCs w:val="24"/>
        </w:rPr>
        <w:t>все убытки последнего, возникшие в случаях, указанных в пункте 5.5. настоящего договора в полном объеме независимо от уплаты Заказчику неустойки.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5.7.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Указанные в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пункте 5.5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теля возместить имущественные потери.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5.8.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Стороны определили, что вышеуказанные заверения об обстоятельствах имеют существенное значение для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Арендатора</w:t>
      </w:r>
      <w:r>
        <w:rPr>
          <w:rFonts w:cs="Times New Roman" w:ascii="Times New Roman" w:hAnsi="Times New Roman"/>
          <w:color w:val="000000"/>
          <w:sz w:val="24"/>
          <w:szCs w:val="24"/>
        </w:rPr>
        <w:t>, и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Арендатор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 исполнении настоящего договора будет полагаться на данные заверения об обстоятельствах. </w:t>
      </w:r>
      <w:r>
        <w:rPr>
          <w:rFonts w:cs="Times New Roman" w:ascii="Times New Roman" w:hAnsi="Times New Roman"/>
          <w:color w:val="C9211E"/>
          <w:sz w:val="24"/>
          <w:szCs w:val="24"/>
          <w:lang w:val="ru-RU"/>
        </w:rPr>
        <w:t xml:space="preserve">  </w:t>
      </w:r>
    </w:p>
    <w:p>
      <w:pPr>
        <w:pStyle w:val="Normal"/>
        <w:jc w:val="both"/>
        <w:rPr>
          <w:rFonts w:ascii="Times New Roman" w:hAnsi="Times New Roman" w:cs="Times New Roman"/>
          <w:color w:val="C9211E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C9211E"/>
          <w:sz w:val="24"/>
          <w:szCs w:val="24"/>
          <w:lang w:val="ru-RU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6.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СРОК ДЕЙСТВИЯ ДОГОВОРА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.1. Настоящий договор вступает в силу с момента его подписания </w:t>
      </w:r>
      <w:r>
        <w:rPr>
          <w:rFonts w:cs="Times New Roman" w:ascii="Times New Roman" w:hAnsi="Times New Roman"/>
          <w:sz w:val="24"/>
          <w:szCs w:val="24"/>
          <w:lang w:val="ru-RU"/>
        </w:rPr>
        <w:t>обеими сторонами и  действует в течение одного года, а в части неисполненных обязательств – до полного выполнения обязательств по договору.</w:t>
      </w:r>
    </w:p>
    <w:p>
      <w:pPr>
        <w:pStyle w:val="Normal"/>
        <w:tabs>
          <w:tab w:val="clear" w:pos="709"/>
          <w:tab w:val="left" w:pos="4420" w:leader="none"/>
        </w:tabs>
        <w:ind w:left="442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suppressAutoHyphens w:val="false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7. ИЗМЕНЕНИЕ И ДОСРОЧНОЕ РАСТОРЖЕНИЕ ДОГОВОРА</w:t>
      </w:r>
    </w:p>
    <w:p>
      <w:pPr>
        <w:pStyle w:val="Normal"/>
        <w:widowControl/>
        <w:suppressAutoHyphens w:val="false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7.1. Все изменения и дополнения к настоящему Договору действительны, если они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>
      <w:pPr>
        <w:pStyle w:val="Normal"/>
        <w:widowControl/>
        <w:suppressAutoHyphens w:val="false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законодательством РФ и настоящим Договором.</w:t>
      </w:r>
    </w:p>
    <w:p>
      <w:pPr>
        <w:pStyle w:val="Normal"/>
        <w:widowControl/>
        <w:suppressAutoHyphens w:val="false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7.3. Арендатор вправе в любое время отказаться от настоящего Договора в одностороннем порядке, письменно уведомив об этом Арендодателя не позднее чем за 30 дней. </w:t>
      </w:r>
    </w:p>
    <w:p>
      <w:pPr>
        <w:pStyle w:val="Normal"/>
        <w:tabs>
          <w:tab w:val="clear" w:pos="709"/>
          <w:tab w:val="left" w:pos="3600" w:leader="none"/>
        </w:tabs>
        <w:ind w:left="360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600" w:leader="none"/>
        </w:tabs>
        <w:ind w:right="0"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b/>
          <w:bCs/>
          <w:sz w:val="24"/>
          <w:szCs w:val="24"/>
        </w:rPr>
        <w:t>. ПОРЯДОК РАЗРЕШЕНИЯ СПОРОВ</w:t>
      </w:r>
    </w:p>
    <w:p>
      <w:pPr>
        <w:pStyle w:val="Normal"/>
        <w:widowControl/>
        <w:suppressAutoHyphens w:val="false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.1. Споры, которые могут возникнуть </w:t>
      </w:r>
      <w:r>
        <w:rPr>
          <w:rFonts w:cs="Times New Roman" w:ascii="Times New Roman" w:hAnsi="Times New Roman"/>
          <w:sz w:val="24"/>
          <w:szCs w:val="24"/>
          <w:lang w:val="ru-RU"/>
        </w:rPr>
        <w:t>в ходе исполнения или расторжения настоящего Договора, стороны будут стремиться разрешить путем переговоров.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sz w:val="24"/>
          <w:szCs w:val="24"/>
        </w:rPr>
        <w:t>.2. При недостижении взаимоприемлемого решения стороны вправе передать спорный вопрос на разрешение в судебном порядке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в Арбитражный суд Самарской области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widowControl/>
        <w:suppressAutoHyphens w:val="false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9. ЗАКЛЮЧИТЕЛЬНЫЕ ПОЛОЖЕНИЯ</w:t>
      </w:r>
    </w:p>
    <w:p>
      <w:pPr>
        <w:pStyle w:val="Normal"/>
        <w:widowControl/>
        <w:suppressAutoHyphens w:val="false"/>
        <w:ind w:left="0" w:right="0"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9.1. Настоящий Договор составлен в двух подлинных экземплярах, имеющих равную юридическую силу, по одному экземпляру для каждой из сторон.</w:t>
      </w:r>
    </w:p>
    <w:p>
      <w:pPr>
        <w:pStyle w:val="Normal"/>
        <w:widowControl/>
        <w:suppressAutoHyphens w:val="false"/>
        <w:ind w:left="0" w:right="0"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9.2. Если иное не предусмотрено Договором, Заявки, а также уведомления и иные юридически значимые сообщения могут направляться сторонами по факсу, электронной почте или другим способом связи при условии, что он позволяет достоверно установить, от кого исходило сообщение и кому оно адресовано.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9.3. Приложения к настоящему Договору: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9.3.1. Протокол согласования стоимости аренды ТС с экипажем – Приложение № 1.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 xml:space="preserve">9.3.2. Форма Акта учета работы (аренды) ТС – Приложение № 2.  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4280" w:leader="none"/>
        </w:tabs>
        <w:ind w:left="4049" w:right="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РЕКВИЗИТЫ СТОРОН</w:t>
      </w:r>
    </w:p>
    <w:p>
      <w:pPr>
        <w:pStyle w:val="Normal"/>
        <w:tabs>
          <w:tab w:val="clear" w:pos="709"/>
          <w:tab w:val="left" w:pos="4280" w:leader="none"/>
        </w:tabs>
        <w:ind w:left="4049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631" w:type="dxa"/>
        <w:jc w:val="left"/>
        <w:tblInd w:w="491" w:type="dxa"/>
        <w:tblCellMar>
          <w:top w:w="0" w:type="dxa"/>
          <w:left w:w="98" w:type="dxa"/>
          <w:bottom w:w="0" w:type="dxa"/>
          <w:right w:w="108" w:type="dxa"/>
        </w:tblCellMar>
      </w:tblPr>
      <w:tblGrid>
        <w:gridCol w:w="4705"/>
        <w:gridCol w:w="4925"/>
      </w:tblGrid>
      <w:tr>
        <w:trPr>
          <w:trHeight w:val="525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3F3F3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Арендода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тель: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3F3F3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Арендатор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>
        <w:trPr>
          <w:trHeight w:val="549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Полное фирменное наименование: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«Самарские  коммунальные системы»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ИНН: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ИНН: 6312110828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КПП: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КПП: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631601001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ОГРН: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ОГРН: 1116312008340</w:t>
            </w:r>
          </w:p>
        </w:tc>
      </w:tr>
      <w:tr>
        <w:trPr>
          <w:trHeight w:val="405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Место нахождения: </w:t>
            </w:r>
          </w:p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443056  г. Самара, ул. Луначарского, д. 56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6765" w:leader="none"/>
              </w:tabs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для корреспонденции в Российской Федерации: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Адрес для корреспонденции в Российской Федерации: </w:t>
            </w:r>
          </w:p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443056  г. Самара, ул. Луначарского, д. 56</w:t>
            </w:r>
          </w:p>
        </w:tc>
      </w:tr>
      <w:tr>
        <w:trPr>
          <w:trHeight w:val="239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Электронная почта: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Электронная почта: </w:t>
            </w:r>
            <w:bookmarkStart w:id="5" w:name="__DdeLink__570_1141104799"/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paivanov</w:t>
            </w:r>
            <w:bookmarkEnd w:id="5"/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@samcomsys.ru</w:t>
            </w:r>
          </w:p>
        </w:tc>
      </w:tr>
      <w:tr>
        <w:trPr>
          <w:trHeight w:val="221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Тел. (с кодом):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highlight w:val="white"/>
              </w:rPr>
              <w:t xml:space="preserve">Тел. (с кодом): (846) </w:t>
            </w:r>
            <w:r>
              <w:rPr>
                <w:rFonts w:cs="Times New Roman" w:ascii="Times New Roman" w:hAnsi="Times New Roman"/>
                <w:sz w:val="24"/>
                <w:szCs w:val="24"/>
                <w:highlight w:val="white"/>
                <w:lang w:val="en-US"/>
              </w:rPr>
              <w:t>207-24-96</w:t>
            </w:r>
          </w:p>
        </w:tc>
      </w:tr>
      <w:tr>
        <w:trPr>
          <w:trHeight w:val="163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Факс (с кодом):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white"/>
              </w:rPr>
              <w:t>Факс (с кодом): (846) 336-89-05</w:t>
            </w:r>
          </w:p>
        </w:tc>
      </w:tr>
      <w:tr>
        <w:trPr>
          <w:trHeight w:val="1115" w:hRule="atLeast"/>
          <w:cantSplit w:val="true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Расчетный счет № 40702810100000047317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БАНК ГПБ (АО)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 Москва 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кор.счет № 30101810200000000823</w:t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БИК: 044525823</w:t>
            </w:r>
          </w:p>
        </w:tc>
      </w:tr>
      <w:tr>
        <w:trPr>
          <w:trHeight w:val="1271" w:hRule="atLeast"/>
          <w:cantSplit w:val="true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__________________________________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__________________/________________/</w:t>
            </w:r>
          </w:p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«___» _______________ 202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cs="Times New Roman" w:ascii="Times New Roman" w:hAnsi="Times New Roman"/>
                <w:sz w:val="21"/>
                <w:szCs w:val="21"/>
              </w:rPr>
              <w:t>м.п.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управляющий директор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 / В.В.Бирюков /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«___»_____________ 202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    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</w:rPr>
              <w:t>м.п.</w:t>
            </w:r>
          </w:p>
        </w:tc>
      </w:tr>
    </w:tbl>
    <w:p>
      <w:pPr>
        <w:pStyle w:val="Normal"/>
        <w:tabs>
          <w:tab w:val="clear" w:pos="709"/>
          <w:tab w:val="left" w:pos="7350" w:leader="none"/>
        </w:tabs>
        <w:ind w:left="0" w:right="60" w:hanging="0"/>
        <w:jc w:val="center"/>
        <w:rPr/>
      </w:pPr>
      <w:r>
        <w:br w:type="page"/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Приложение №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1 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 договору аренды 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с экипажем </w:t>
      </w:r>
      <w:r>
        <w:rPr>
          <w:rFonts w:cs="Times New Roman" w:ascii="Times New Roman" w:hAnsi="Times New Roman"/>
          <w:sz w:val="24"/>
          <w:szCs w:val="24"/>
          <w:lang w:val="ru-RU"/>
        </w:rPr>
        <w:t>в 2024 г.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___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от __________ 2024 г.</w:t>
      </w:r>
    </w:p>
    <w:p>
      <w:pPr>
        <w:pStyle w:val="Normal"/>
        <w:ind w:left="0" w:right="4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0" w:right="4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0" w:right="40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</w:t>
      </w:r>
    </w:p>
    <w:p>
      <w:pPr>
        <w:pStyle w:val="Normal"/>
        <w:ind w:left="0" w:right="4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согласования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стоимости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аренд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ы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транспортных средств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 экипажем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770" w:type="dxa"/>
        <w:jc w:val="left"/>
        <w:tblInd w:w="83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3908"/>
        <w:gridCol w:w="2166"/>
        <w:gridCol w:w="1869"/>
        <w:gridCol w:w="1826"/>
      </w:tblGrid>
      <w:tr>
        <w:trPr>
          <w:trHeight w:val="278" w:hRule="atLeast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Наименование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Единица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и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змерения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Цена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машино-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часа без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НДС 20%,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руб.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Цена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машино-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часа с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НДС 20%,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руб.</w:t>
            </w:r>
          </w:p>
        </w:tc>
      </w:tr>
      <w:tr>
        <w:trPr>
          <w:trHeight w:val="755" w:hRule="atLeast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left"/>
              <w:textAlignment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Автомобиль – самосвал </w:t>
            </w:r>
          </w:p>
          <w:p>
            <w:pPr>
              <w:pStyle w:val="Normal"/>
              <w:jc w:val="left"/>
              <w:textAlignment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грузоподъемностью 10-15 т.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Машино-час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755" w:hRule="atLeast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left"/>
              <w:textAlignment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Автомобиль – самосвал </w:t>
            </w:r>
          </w:p>
          <w:p>
            <w:pPr>
              <w:pStyle w:val="Normal"/>
              <w:jc w:val="left"/>
              <w:textAlignment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 грузоподъемностью не менее 30 т. 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Машино-час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b/>
          <w:bCs/>
          <w:sz w:val="24"/>
          <w:szCs w:val="24"/>
        </w:rPr>
        <w:t>Арендодатель</w:t>
        <w:tab/>
        <w:t>Арендатор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Главный управляющий директор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ООО «Самарские коммунальные системы»</w:t>
      </w:r>
    </w:p>
    <w:p>
      <w:pPr>
        <w:pStyle w:val="Normal"/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  <w:t xml:space="preserve">____________ /_____________/                                     ____________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/В.В. Бирюков/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         </w:t>
      </w: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  <w:lang w:val="ru-RU"/>
        </w:rPr>
        <w:t>М.П.                                                                                            М.П.</w:t>
      </w:r>
    </w:p>
    <w:p>
      <w:pPr>
        <w:pStyle w:val="Normal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  <w:r>
        <w:br w:type="page"/>
      </w:r>
    </w:p>
    <w:p>
      <w:pPr>
        <w:pStyle w:val="Normal"/>
        <w:tabs>
          <w:tab w:val="clear" w:pos="709"/>
          <w:tab w:val="left" w:pos="7350" w:leader="none"/>
        </w:tabs>
        <w:ind w:left="0" w:right="6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Приложение № 2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 договору аренды 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с экипажем </w:t>
      </w:r>
      <w:r>
        <w:rPr>
          <w:rFonts w:cs="Times New Roman" w:ascii="Times New Roman" w:hAnsi="Times New Roman"/>
          <w:sz w:val="24"/>
          <w:szCs w:val="24"/>
          <w:lang w:val="ru-RU"/>
        </w:rPr>
        <w:t>в 2024 г.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                        </w:t>
      </w:r>
      <w:r>
        <w:rPr>
          <w:rFonts w:eastAsia="Tahoma" w:cs="Times New Roman" w:ascii="Times New Roman" w:hAnsi="Times New Roman"/>
          <w:b w:val="false"/>
          <w:bCs w:val="false"/>
          <w:sz w:val="24"/>
          <w:szCs w:val="24"/>
          <w:lang w:val="ru-RU"/>
        </w:rPr>
        <w:t>№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</w:t>
      </w:r>
      <w:r>
        <w:rPr>
          <w:rFonts w:eastAsia="Tahoma" w:cs="Times New Roman" w:ascii="Times New Roman" w:hAnsi="Times New Roman"/>
          <w:b w:val="false"/>
          <w:bCs w:val="false"/>
          <w:sz w:val="24"/>
          <w:szCs w:val="24"/>
          <w:lang w:val="ru-RU"/>
        </w:rPr>
        <w:t>___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от _________ 2024 г.</w:t>
      </w:r>
    </w:p>
    <w:p>
      <w:pPr>
        <w:pStyle w:val="Standard"/>
        <w:jc w:val="center"/>
        <w:rPr>
          <w:rFonts w:cs="Times New Roman"/>
          <w:b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</w:r>
    </w:p>
    <w:p>
      <w:pPr>
        <w:pStyle w:val="Standard"/>
        <w:jc w:val="center"/>
        <w:rPr/>
      </w:pPr>
      <w:r>
        <w:rPr>
          <w:rFonts w:cs="Times New Roman"/>
          <w:b/>
          <w:color w:val="000000"/>
          <w:sz w:val="24"/>
          <w:szCs w:val="24"/>
        </w:rPr>
        <w:t>Акт учета работы (аренды) транспортного средства с экипажем</w:t>
      </w:r>
    </w:p>
    <w:p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9685" w:type="dxa"/>
        <w:jc w:val="left"/>
        <w:tblInd w:w="-63" w:type="dxa"/>
        <w:tblCellMar>
          <w:top w:w="0" w:type="dxa"/>
          <w:left w:w="4" w:type="dxa"/>
          <w:bottom w:w="0" w:type="dxa"/>
          <w:right w:w="10" w:type="dxa"/>
        </w:tblCellMar>
      </w:tblPr>
      <w:tblGrid>
        <w:gridCol w:w="553"/>
        <w:gridCol w:w="2552"/>
        <w:gridCol w:w="6580"/>
      </w:tblGrid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Дата аренды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_____._____. 202__ г.</w:t>
            </w:r>
          </w:p>
        </w:tc>
      </w:tr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51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Арендатор 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/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ООО «Самарские коммунальные системы»</w:t>
            </w:r>
          </w:p>
        </w:tc>
      </w:tr>
      <w:tr>
        <w:trPr>
          <w:trHeight w:val="844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Адрес начала работ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Транспортное средство</w:t>
            </w:r>
          </w:p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(модель + гос. №)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ФИО водителя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ФИО и номер мобильного телефона представителя </w:t>
            </w:r>
          </w:p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ООО "Самарские коммунальные системы"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Время начала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85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Время окончания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Общее количество машино-часов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114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Претензии к работе ТС/водителя или сотрудников ООО «Самарские коммунальные системы» (при наличии)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</w:tbl>
    <w:p>
      <w:pPr>
        <w:pStyle w:val="Standard"/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Арендодатель</w:t>
        <w:tab/>
        <w:t>Арендатор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Главный управляющий директор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ООО «Самарские коммунальные системы»</w:t>
      </w:r>
    </w:p>
    <w:p>
      <w:pPr>
        <w:pStyle w:val="Normal"/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  <w:t xml:space="preserve">____________ /_____________/                                  ____________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/В.В. Бирюков/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           </w:t>
      </w:r>
      <w:r>
        <w:rPr>
          <w:rFonts w:eastAsia="Times New Roman" w:cs="Times New Roman" w:ascii="Times New Roman" w:hAnsi="Times New Roman"/>
          <w:b w:val="false"/>
          <w:bCs w:val="false"/>
          <w:sz w:val="20"/>
          <w:szCs w:val="20"/>
          <w:lang w:val="ru-RU"/>
        </w:rPr>
        <w:t xml:space="preserve">  </w:t>
      </w: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  <w:lang w:val="ru-RU"/>
        </w:rPr>
        <w:t>М.П.                                                                                       М.П.</w:t>
      </w:r>
    </w:p>
    <w:sectPr>
      <w:type w:val="nextPage"/>
      <w:pgSz w:w="11906" w:h="16838"/>
      <w:pgMar w:left="1134" w:right="70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4392"/>
        </w:tabs>
        <w:ind w:left="43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2"/>
      <w:szCs w:val="20"/>
      <w:lang w:val="en-US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4">
    <w:name w:val="Основной шрифт абзаца"/>
    <w:qFormat/>
    <w:rPr/>
  </w:style>
  <w:style w:type="character" w:styleId="3">
    <w:name w:val="Основной шрифт абзаца3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2">
    <w:name w:val="Основной шрифт абзаца2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1">
    <w:name w:val="Основной шрифт абзаца1"/>
    <w:qFormat/>
    <w:rPr/>
  </w:style>
  <w:style w:type="character" w:styleId="Style15">
    <w:name w:val="Текст выноски Знак"/>
    <w:basedOn w:val="1"/>
    <w:qFormat/>
    <w:rPr>
      <w:rFonts w:ascii="Tahoma" w:hAnsi="Tahoma" w:cs="Tahoma"/>
      <w:sz w:val="16"/>
      <w:szCs w:val="16"/>
      <w:lang w:val="en-US"/>
    </w:rPr>
  </w:style>
  <w:style w:type="character" w:styleId="Style16">
    <w:name w:val="Верхний колонтитул Знак"/>
    <w:basedOn w:val="3"/>
    <w:qFormat/>
    <w:rPr>
      <w:rFonts w:ascii="Calibri" w:hAnsi="Calibri" w:cs="Calibri"/>
      <w:sz w:val="22"/>
      <w:lang w:val="en-US" w:eastAsia="zh-CN"/>
    </w:rPr>
  </w:style>
  <w:style w:type="character" w:styleId="Style17">
    <w:name w:val="Нижний колонтитул Знак"/>
    <w:basedOn w:val="3"/>
    <w:qFormat/>
    <w:rPr>
      <w:rFonts w:ascii="Calibri" w:hAnsi="Calibri" w:cs="Calibri"/>
      <w:sz w:val="22"/>
      <w:lang w:val="en-US" w:eastAsia="zh-CN"/>
    </w:rPr>
  </w:style>
  <w:style w:type="character" w:styleId="Headerusername">
    <w:name w:val="header-user-name"/>
    <w:basedOn w:val="DefaultParagraphFont"/>
    <w:qFormat/>
    <w:rPr/>
  </w:style>
  <w:style w:type="character" w:styleId="Style18">
    <w:name w:val="Интернет-ссылка"/>
    <w:rPr>
      <w:color w:val="000080"/>
      <w:u w:val="single"/>
    </w:rPr>
  </w:style>
  <w:style w:type="character" w:styleId="Style19">
    <w:name w:val="Символ нумерации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efaultParagraphFont">
    <w:name w:val="Default Paragraph Font"/>
    <w:qFormat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88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Style25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Style26">
    <w:name w:val="Содержимое таблицы"/>
    <w:basedOn w:val="Standard"/>
    <w:qFormat/>
    <w:pPr>
      <w:suppressLineNumbers/>
    </w:pPr>
    <w:rPr/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8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Andale Sans UI;Arial Unicode MS" w:cs="Tahoma"/>
      <w:color w:val="00000A"/>
      <w:kern w:val="0"/>
      <w:sz w:val="24"/>
      <w:szCs w:val="24"/>
      <w:lang w:val="ru-RU" w:eastAsia="zh-CN" w:bidi="ar-SA"/>
    </w:rPr>
  </w:style>
  <w:style w:type="paragraph" w:styleId="TableParagraph">
    <w:name w:val="Table Paragraph"/>
    <w:basedOn w:val="Normal"/>
    <w:qFormat/>
    <w:pPr>
      <w:spacing w:before="30" w:after="0"/>
    </w:pPr>
    <w:rPr>
      <w:rFonts w:ascii="Arial" w:hAnsi="Arial" w:eastAsia="Arial" w:cs="Arial"/>
    </w:rPr>
  </w:style>
  <w:style w:type="paragraph" w:styleId="NoSpacing">
    <w:name w:val="No Spacing"/>
    <w:qFormat/>
    <w:pPr>
      <w:widowControl/>
      <w:overflowPunct w:val="false"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lang w:eastAsia="ar-SA" w:bidi="ar-SA"/>
    </w:rPr>
  </w:style>
  <w:style w:type="paragraph" w:styleId="Style32">
    <w:name w:val="Subtitle"/>
    <w:basedOn w:val="Style20"/>
    <w:qFormat/>
    <w:pPr>
      <w:jc w:val="center"/>
    </w:pPr>
    <w:rPr>
      <w:i/>
      <w:iCs/>
    </w:rPr>
  </w:style>
  <w:style w:type="paragraph" w:styleId="Style33">
    <w:name w:val="Title"/>
    <w:basedOn w:val="Style20"/>
    <w:qFormat/>
    <w:pPr/>
    <w:rPr/>
  </w:style>
  <w:style w:type="paragraph" w:styleId="13">
    <w:name w:val="Название1"/>
    <w:basedOn w:val="Normal"/>
    <w:qFormat/>
    <w:pPr>
      <w:suppressLineNumbers/>
      <w:spacing w:before="120" w:after="120"/>
    </w:pPr>
    <w:rPr>
      <w:i/>
      <w:iCs/>
    </w:rPr>
  </w:style>
  <w:style w:type="paragraph" w:styleId="23">
    <w:name w:val="Название2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LibreOffice/6.3.4.2$Windows_X86_64 LibreOffice_project/60da17e045e08f1793c57c00ba83cdfce946d0aa</Application>
  <Pages>7</Pages>
  <Words>1933</Words>
  <Characters>13064</Characters>
  <CharactersWithSpaces>16555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2018-02-15T13:06:00Z</dcterms:created>
  <dc:creator>nBreslavec</dc:creator>
  <dc:description/>
  <dc:language>ru-RU</dc:language>
  <cp:lastModifiedBy/>
  <cp:lastPrinted>2018-02-14T13:09:00Z</cp:lastPrinted>
  <dcterms:modified xsi:type="dcterms:W3CDTF">2024-02-01T08:44:43Z</dcterms:modified>
  <cp:revision>30</cp:revision>
  <dc:subject/>
  <dc:title/>
</cp:coreProperties>
</file>